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8C6F" w14:textId="433431EA" w:rsidR="00942874" w:rsidRPr="00942874" w:rsidRDefault="00942874">
      <w:pPr>
        <w:rPr>
          <w:b/>
          <w:bCs/>
          <w:sz w:val="24"/>
          <w:szCs w:val="24"/>
        </w:rPr>
      </w:pPr>
      <w:r w:rsidRPr="00942874">
        <w:rPr>
          <w:b/>
          <w:bCs/>
          <w:sz w:val="24"/>
          <w:szCs w:val="24"/>
        </w:rPr>
        <w:t>BIG 6 Illustration Explanations</w:t>
      </w:r>
    </w:p>
    <w:p w14:paraId="49270BFE" w14:textId="4FDA638D" w:rsidR="002117CD" w:rsidRPr="00942874" w:rsidRDefault="002117CD">
      <w:pPr>
        <w:rPr>
          <w:b/>
          <w:bCs/>
          <w:u w:val="single"/>
        </w:rPr>
      </w:pPr>
      <w:r w:rsidRPr="00942874">
        <w:rPr>
          <w:b/>
          <w:bCs/>
          <w:u w:val="single"/>
        </w:rPr>
        <w:t>Salmonella Typhi</w:t>
      </w:r>
    </w:p>
    <w:p w14:paraId="48063283" w14:textId="32D59FE6" w:rsidR="002117CD" w:rsidRDefault="002117CD" w:rsidP="002117CD">
      <w:pPr>
        <w:pStyle w:val="ListParagraph"/>
        <w:numPr>
          <w:ilvl w:val="0"/>
          <w:numId w:val="1"/>
        </w:numPr>
      </w:pPr>
      <w:r>
        <w:t>Remember the name</w:t>
      </w:r>
      <w:r w:rsidR="0002539B">
        <w:t xml:space="preserve"> – Salmon fish is going for a walk</w:t>
      </w:r>
      <w:r>
        <w:t xml:space="preserve"> (Salmonella) and the girl is wearing a tie (</w:t>
      </w:r>
      <w:proofErr w:type="spellStart"/>
      <w:r>
        <w:t>Tyhpi</w:t>
      </w:r>
      <w:proofErr w:type="spellEnd"/>
      <w:r>
        <w:t>)</w:t>
      </w:r>
    </w:p>
    <w:p w14:paraId="3C4E5B2E" w14:textId="2F525CA8" w:rsidR="002117CD" w:rsidRDefault="002117CD" w:rsidP="002117CD">
      <w:pPr>
        <w:pStyle w:val="ListParagraph"/>
        <w:numPr>
          <w:ilvl w:val="0"/>
          <w:numId w:val="1"/>
        </w:numPr>
      </w:pPr>
      <w:r>
        <w:t xml:space="preserve">Bacteria – girls tie has BAC on </w:t>
      </w:r>
      <w:proofErr w:type="gramStart"/>
      <w:r>
        <w:t>it</w:t>
      </w:r>
      <w:proofErr w:type="gramEnd"/>
    </w:p>
    <w:p w14:paraId="64223F42" w14:textId="38EF1BB1" w:rsidR="002117CD" w:rsidRDefault="002117CD" w:rsidP="002117CD">
      <w:pPr>
        <w:pStyle w:val="ListParagraph"/>
        <w:numPr>
          <w:ilvl w:val="0"/>
          <w:numId w:val="1"/>
        </w:numPr>
      </w:pPr>
      <w:r>
        <w:t>Lives only in humans – girl</w:t>
      </w:r>
    </w:p>
    <w:p w14:paraId="5B6B88D3" w14:textId="235546EC" w:rsidR="002117CD" w:rsidRDefault="002117CD" w:rsidP="002117CD">
      <w:pPr>
        <w:pStyle w:val="ListParagraph"/>
        <w:numPr>
          <w:ilvl w:val="0"/>
          <w:numId w:val="1"/>
        </w:numPr>
      </w:pPr>
      <w:r>
        <w:t xml:space="preserve">People with typhoid fever carry the bacteria in their bloodstream – girl looking like she has a </w:t>
      </w:r>
      <w:proofErr w:type="gramStart"/>
      <w:r>
        <w:t>fever</w:t>
      </w:r>
      <w:proofErr w:type="gramEnd"/>
    </w:p>
    <w:p w14:paraId="34B27B1E" w14:textId="723150A7" w:rsidR="002117CD" w:rsidRDefault="002117CD" w:rsidP="002117CD">
      <w:pPr>
        <w:pStyle w:val="ListParagraph"/>
        <w:numPr>
          <w:ilvl w:val="0"/>
          <w:numId w:val="1"/>
        </w:numPr>
      </w:pPr>
      <w:r>
        <w:t xml:space="preserve">Person can carry </w:t>
      </w:r>
      <w:r w:rsidR="0002539B">
        <w:t xml:space="preserve">in their feces </w:t>
      </w:r>
      <w:r>
        <w:t xml:space="preserve">for weeks before having symptoms - </w:t>
      </w:r>
      <w:proofErr w:type="gramStart"/>
      <w:r>
        <w:t>watch</w:t>
      </w:r>
      <w:proofErr w:type="gramEnd"/>
    </w:p>
    <w:p w14:paraId="0E6A817C" w14:textId="5857A3BA" w:rsidR="002117CD" w:rsidRDefault="002117CD" w:rsidP="002117CD">
      <w:pPr>
        <w:pStyle w:val="ListParagraph"/>
        <w:numPr>
          <w:ilvl w:val="0"/>
          <w:numId w:val="1"/>
        </w:numPr>
      </w:pPr>
      <w:r>
        <w:t>Food linked to the disease</w:t>
      </w:r>
      <w:r w:rsidR="0002539B">
        <w:t xml:space="preserve">:  </w:t>
      </w:r>
      <w:r>
        <w:t xml:space="preserve">Ready to eat foods, </w:t>
      </w:r>
      <w:proofErr w:type="gramStart"/>
      <w:r>
        <w:t>beverages  -</w:t>
      </w:r>
      <w:proofErr w:type="gramEnd"/>
      <w:r>
        <w:t xml:space="preserve"> the leash has 2 links to the fish.</w:t>
      </w:r>
    </w:p>
    <w:p w14:paraId="382E74CA" w14:textId="2096E72F" w:rsidR="002117CD" w:rsidRDefault="002117CD" w:rsidP="002117CD">
      <w:pPr>
        <w:pStyle w:val="ListParagraph"/>
        <w:numPr>
          <w:ilvl w:val="0"/>
          <w:numId w:val="1"/>
        </w:numPr>
      </w:pPr>
      <w:r>
        <w:t>Prevention</w:t>
      </w:r>
      <w:r w:rsidR="0002539B">
        <w:t>:</w:t>
      </w:r>
      <w:r>
        <w:t xml:space="preserve"> Wash hands and Cook food to proper internal temperatures – fish is dreaming of water and holding a thermometer in </w:t>
      </w:r>
      <w:proofErr w:type="spellStart"/>
      <w:proofErr w:type="gramStart"/>
      <w:r>
        <w:t>it’s</w:t>
      </w:r>
      <w:proofErr w:type="spellEnd"/>
      <w:proofErr w:type="gramEnd"/>
      <w:r>
        <w:t xml:space="preserve"> mouth</w:t>
      </w:r>
    </w:p>
    <w:p w14:paraId="32F185D9" w14:textId="21565759" w:rsidR="002117CD" w:rsidRPr="00942874" w:rsidRDefault="002117CD" w:rsidP="002117CD">
      <w:pPr>
        <w:rPr>
          <w:b/>
          <w:bCs/>
          <w:u w:val="single"/>
        </w:rPr>
      </w:pPr>
      <w:r w:rsidRPr="00942874">
        <w:rPr>
          <w:b/>
          <w:bCs/>
          <w:u w:val="single"/>
        </w:rPr>
        <w:t>Nontyphoidal Salmonella</w:t>
      </w:r>
    </w:p>
    <w:p w14:paraId="26DC83A9" w14:textId="71CB97C2" w:rsidR="002117CD" w:rsidRDefault="002117CD" w:rsidP="002117CD">
      <w:pPr>
        <w:pStyle w:val="ListParagraph"/>
        <w:numPr>
          <w:ilvl w:val="0"/>
          <w:numId w:val="2"/>
        </w:numPr>
      </w:pPr>
      <w:r>
        <w:t>Remember the name – Chicken is thinking of a fis</w:t>
      </w:r>
      <w:r w:rsidR="0002539B">
        <w:t>h (Salmonella) wearing a tie (Typhoidal) with an X through the thought (Non)</w:t>
      </w:r>
    </w:p>
    <w:p w14:paraId="06F1AF3D" w14:textId="70E6FA84" w:rsidR="0002539B" w:rsidRDefault="0002539B" w:rsidP="002117CD">
      <w:pPr>
        <w:pStyle w:val="ListParagraph"/>
        <w:numPr>
          <w:ilvl w:val="0"/>
          <w:numId w:val="2"/>
        </w:numPr>
      </w:pPr>
      <w:r>
        <w:t xml:space="preserve">Bacteria – tie should have BAC on </w:t>
      </w:r>
      <w:proofErr w:type="gramStart"/>
      <w:r>
        <w:t>it</w:t>
      </w:r>
      <w:proofErr w:type="gramEnd"/>
    </w:p>
    <w:p w14:paraId="0538E6A0" w14:textId="7A8E53D7" w:rsidR="0002539B" w:rsidRDefault="0002539B" w:rsidP="002117CD">
      <w:pPr>
        <w:pStyle w:val="ListParagraph"/>
        <w:numPr>
          <w:ilvl w:val="0"/>
          <w:numId w:val="2"/>
        </w:numPr>
      </w:pPr>
      <w:r>
        <w:t xml:space="preserve">Many farm animals carry bacteria – </w:t>
      </w:r>
      <w:proofErr w:type="gramStart"/>
      <w:r>
        <w:t>chicken</w:t>
      </w:r>
      <w:proofErr w:type="gramEnd"/>
    </w:p>
    <w:p w14:paraId="1223D788" w14:textId="596F8402" w:rsidR="0002539B" w:rsidRDefault="0002539B" w:rsidP="002117CD">
      <w:pPr>
        <w:pStyle w:val="ListParagraph"/>
        <w:numPr>
          <w:ilvl w:val="0"/>
          <w:numId w:val="2"/>
        </w:numPr>
      </w:pPr>
      <w:r>
        <w:t xml:space="preserve">Person can carry in their feces for weeks after having symptoms – chicken wearing a </w:t>
      </w:r>
      <w:proofErr w:type="gramStart"/>
      <w:r>
        <w:t>watch</w:t>
      </w:r>
      <w:proofErr w:type="gramEnd"/>
    </w:p>
    <w:p w14:paraId="5A406213" w14:textId="2DA9EA59" w:rsidR="0002539B" w:rsidRDefault="0002539B" w:rsidP="002117CD">
      <w:pPr>
        <w:pStyle w:val="ListParagraph"/>
        <w:numPr>
          <w:ilvl w:val="0"/>
          <w:numId w:val="2"/>
        </w:numPr>
      </w:pPr>
      <w:r>
        <w:t xml:space="preserve">Food linked to the disease:  poultry, eggs, meat, dairy and produce such as tomatoes, peppers, and </w:t>
      </w:r>
      <w:proofErr w:type="gramStart"/>
      <w:r>
        <w:t>cantaloupes  -</w:t>
      </w:r>
      <w:proofErr w:type="gramEnd"/>
      <w:r>
        <w:t xml:space="preserve"> Food on the plate that is attached to the chicken with chain links</w:t>
      </w:r>
    </w:p>
    <w:p w14:paraId="388B68E4" w14:textId="2130C500" w:rsidR="0002539B" w:rsidRDefault="0002539B" w:rsidP="002117CD">
      <w:pPr>
        <w:pStyle w:val="ListParagraph"/>
        <w:numPr>
          <w:ilvl w:val="0"/>
          <w:numId w:val="2"/>
        </w:numPr>
      </w:pPr>
      <w:r>
        <w:t>Prevention:  Cook food to proper internal temperatures – thermometer in stuck in the cantaloupe</w:t>
      </w:r>
    </w:p>
    <w:p w14:paraId="5D154D79" w14:textId="759946BC" w:rsidR="0002539B" w:rsidRPr="00942874" w:rsidRDefault="0002539B" w:rsidP="0002539B">
      <w:pPr>
        <w:rPr>
          <w:b/>
          <w:bCs/>
          <w:u w:val="single"/>
        </w:rPr>
      </w:pPr>
      <w:r w:rsidRPr="00942874">
        <w:rPr>
          <w:b/>
          <w:bCs/>
          <w:u w:val="single"/>
        </w:rPr>
        <w:t>Shigella spp.</w:t>
      </w:r>
    </w:p>
    <w:p w14:paraId="4B9AA9BB" w14:textId="2A280280" w:rsidR="0002539B" w:rsidRDefault="0002539B" w:rsidP="0002539B">
      <w:pPr>
        <w:pStyle w:val="ListParagraph"/>
        <w:numPr>
          <w:ilvl w:val="0"/>
          <w:numId w:val="3"/>
        </w:numPr>
      </w:pPr>
      <w:r>
        <w:t xml:space="preserve">Remember the name:  written on the water </w:t>
      </w:r>
      <w:proofErr w:type="gramStart"/>
      <w:r>
        <w:t>bottle</w:t>
      </w:r>
      <w:proofErr w:type="gramEnd"/>
    </w:p>
    <w:p w14:paraId="53BFC418" w14:textId="43D167F3" w:rsidR="0002539B" w:rsidRDefault="0002539B" w:rsidP="0002539B">
      <w:pPr>
        <w:pStyle w:val="ListParagraph"/>
        <w:numPr>
          <w:ilvl w:val="0"/>
          <w:numId w:val="3"/>
        </w:numPr>
      </w:pPr>
      <w:r>
        <w:t>Bacteria – nothing</w:t>
      </w:r>
    </w:p>
    <w:p w14:paraId="09979A5D" w14:textId="02FA902F" w:rsidR="0002539B" w:rsidRDefault="0002539B" w:rsidP="0002539B">
      <w:pPr>
        <w:pStyle w:val="ListParagraph"/>
        <w:numPr>
          <w:ilvl w:val="0"/>
          <w:numId w:val="3"/>
        </w:numPr>
      </w:pPr>
      <w:r>
        <w:t xml:space="preserve">Found in the feces of humans with the illness.  Most people get the disease by eating or drinking contaminated food or water – Water bottle with the poop </w:t>
      </w:r>
      <w:proofErr w:type="gramStart"/>
      <w:r>
        <w:t>emoji</w:t>
      </w:r>
      <w:proofErr w:type="gramEnd"/>
    </w:p>
    <w:p w14:paraId="227BC9AD" w14:textId="69EC3F2F" w:rsidR="0002539B" w:rsidRDefault="0002539B" w:rsidP="0002539B">
      <w:pPr>
        <w:pStyle w:val="ListParagraph"/>
        <w:numPr>
          <w:ilvl w:val="0"/>
          <w:numId w:val="3"/>
        </w:numPr>
      </w:pPr>
      <w:r>
        <w:t xml:space="preserve">Flies can also transfer the disease – </w:t>
      </w:r>
      <w:proofErr w:type="gramStart"/>
      <w:r>
        <w:t>fly</w:t>
      </w:r>
      <w:proofErr w:type="gramEnd"/>
    </w:p>
    <w:p w14:paraId="7D925309" w14:textId="43A82B90" w:rsidR="0002539B" w:rsidRDefault="0002539B" w:rsidP="0002539B">
      <w:pPr>
        <w:pStyle w:val="ListParagraph"/>
        <w:numPr>
          <w:ilvl w:val="0"/>
          <w:numId w:val="3"/>
        </w:numPr>
      </w:pPr>
      <w:r>
        <w:t xml:space="preserve">Person </w:t>
      </w:r>
      <w:r w:rsidR="00F01BD4">
        <w:t xml:space="preserve">can carry in their feces for weeks after having symptoms – clock on the salad </w:t>
      </w:r>
      <w:proofErr w:type="gramStart"/>
      <w:r w:rsidR="00F01BD4">
        <w:t>bowl</w:t>
      </w:r>
      <w:proofErr w:type="gramEnd"/>
    </w:p>
    <w:p w14:paraId="6D165555" w14:textId="2FE94612" w:rsidR="00F01BD4" w:rsidRDefault="00F01BD4" w:rsidP="0002539B">
      <w:pPr>
        <w:pStyle w:val="ListParagraph"/>
        <w:numPr>
          <w:ilvl w:val="0"/>
          <w:numId w:val="3"/>
        </w:numPr>
      </w:pPr>
      <w:r>
        <w:t xml:space="preserve">Food linked to the disease:  Food that easily contaminated by hands or contaminated water such as salads containing TCS food (potato, tuna, shrimp, macaroni and chicken) – all the food in the salad </w:t>
      </w:r>
      <w:proofErr w:type="gramStart"/>
      <w:r>
        <w:t>bowl</w:t>
      </w:r>
      <w:proofErr w:type="gramEnd"/>
    </w:p>
    <w:p w14:paraId="6D41DF39" w14:textId="4BAFABE7" w:rsidR="00F01BD4" w:rsidRDefault="00F01BD4" w:rsidP="0002539B">
      <w:pPr>
        <w:pStyle w:val="ListParagraph"/>
        <w:numPr>
          <w:ilvl w:val="0"/>
          <w:numId w:val="3"/>
        </w:numPr>
      </w:pPr>
      <w:r>
        <w:t>Prevention:  Wash hands and control flies</w:t>
      </w:r>
    </w:p>
    <w:p w14:paraId="35B24D39" w14:textId="28CC0965" w:rsidR="00F01BD4" w:rsidRPr="00942874" w:rsidRDefault="00F01BD4" w:rsidP="00F01BD4">
      <w:pPr>
        <w:rPr>
          <w:b/>
          <w:bCs/>
          <w:u w:val="single"/>
        </w:rPr>
      </w:pPr>
      <w:r w:rsidRPr="00942874">
        <w:rPr>
          <w:b/>
          <w:bCs/>
          <w:u w:val="single"/>
        </w:rPr>
        <w:t xml:space="preserve">Shiga toxin producing Escherichia coli – E. </w:t>
      </w:r>
      <w:proofErr w:type="gramStart"/>
      <w:r w:rsidRPr="00942874">
        <w:rPr>
          <w:b/>
          <w:bCs/>
          <w:u w:val="single"/>
        </w:rPr>
        <w:t>coli</w:t>
      </w:r>
      <w:proofErr w:type="gramEnd"/>
    </w:p>
    <w:p w14:paraId="15C900CD" w14:textId="32DD54A0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Remember the name:  Body of the cow looks like an E. coli </w:t>
      </w:r>
      <w:proofErr w:type="gramStart"/>
      <w:r>
        <w:t>bacteria</w:t>
      </w:r>
      <w:proofErr w:type="gramEnd"/>
    </w:p>
    <w:p w14:paraId="6D4B82F7" w14:textId="261A144D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Bacteria – Cow tag has BAC on </w:t>
      </w:r>
      <w:proofErr w:type="gramStart"/>
      <w:r>
        <w:t>it</w:t>
      </w:r>
      <w:proofErr w:type="gramEnd"/>
    </w:p>
    <w:p w14:paraId="2500F5E3" w14:textId="2DACC7CB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Found in the intestines of cattle – </w:t>
      </w:r>
      <w:proofErr w:type="gramStart"/>
      <w:r>
        <w:t>cow</w:t>
      </w:r>
      <w:proofErr w:type="gramEnd"/>
    </w:p>
    <w:p w14:paraId="72E3721D" w14:textId="5E497866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Person can carry in their feces for weeks after having symptoms – watch around the cows </w:t>
      </w:r>
      <w:proofErr w:type="gramStart"/>
      <w:r>
        <w:t>neck</w:t>
      </w:r>
      <w:proofErr w:type="gramEnd"/>
    </w:p>
    <w:p w14:paraId="7297885F" w14:textId="04307B59" w:rsidR="00F01BD4" w:rsidRDefault="00F01BD4" w:rsidP="00F01BD4">
      <w:pPr>
        <w:pStyle w:val="ListParagraph"/>
        <w:numPr>
          <w:ilvl w:val="0"/>
          <w:numId w:val="4"/>
        </w:numPr>
      </w:pPr>
      <w:r>
        <w:lastRenderedPageBreak/>
        <w:t xml:space="preserve">Food linked to the disease:  ground beef, contaminated produce – Cow with the chain link around </w:t>
      </w:r>
      <w:proofErr w:type="gramStart"/>
      <w:r>
        <w:t>it’s</w:t>
      </w:r>
      <w:proofErr w:type="gramEnd"/>
      <w:r>
        <w:t xml:space="preserve"> neck and the cabbage with the poop emoji on it.</w:t>
      </w:r>
    </w:p>
    <w:p w14:paraId="2C2F9F5A" w14:textId="0E542A03" w:rsidR="00F01BD4" w:rsidRDefault="00F01BD4" w:rsidP="00F01BD4">
      <w:pPr>
        <w:pStyle w:val="ListParagraph"/>
        <w:numPr>
          <w:ilvl w:val="0"/>
          <w:numId w:val="4"/>
        </w:numPr>
      </w:pPr>
      <w:r>
        <w:t>Prevention:  Cook food to proper internal temperatures, purchase produce from approved sources – thermometer in cow’s hind quarters</w:t>
      </w:r>
    </w:p>
    <w:p w14:paraId="6F0C9847" w14:textId="4DEF5C70" w:rsidR="00F01BD4" w:rsidRPr="00942874" w:rsidRDefault="00942874" w:rsidP="00F01BD4">
      <w:pPr>
        <w:rPr>
          <w:b/>
          <w:bCs/>
          <w:u w:val="single"/>
        </w:rPr>
      </w:pPr>
      <w:r w:rsidRPr="00942874">
        <w:rPr>
          <w:b/>
          <w:bCs/>
          <w:u w:val="single"/>
        </w:rPr>
        <w:t>Hepatitis</w:t>
      </w:r>
      <w:r w:rsidR="00F01BD4" w:rsidRPr="00942874">
        <w:rPr>
          <w:b/>
          <w:bCs/>
          <w:u w:val="single"/>
        </w:rPr>
        <w:t xml:space="preserve"> A</w:t>
      </w:r>
    </w:p>
    <w:p w14:paraId="01D43393" w14:textId="3CF5F813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Remember the name – on the fingernails it spells out </w:t>
      </w:r>
      <w:proofErr w:type="gramStart"/>
      <w:r>
        <w:t>HEPA</w:t>
      </w:r>
      <w:proofErr w:type="gramEnd"/>
    </w:p>
    <w:p w14:paraId="42E23CCA" w14:textId="773D5B98" w:rsidR="00F01BD4" w:rsidRDefault="00F01BD4" w:rsidP="00F01BD4">
      <w:pPr>
        <w:pStyle w:val="ListParagraph"/>
        <w:numPr>
          <w:ilvl w:val="0"/>
          <w:numId w:val="4"/>
        </w:numPr>
      </w:pPr>
      <w:r>
        <w:t xml:space="preserve">Virus – </w:t>
      </w:r>
      <w:r w:rsidR="00282373">
        <w:t>Fingernail polish on thumb says VIRUS.  Virus often transferred to food when infected person touches food or equipment with feces on it (thus the hand as the graphic)</w:t>
      </w:r>
    </w:p>
    <w:p w14:paraId="7B4470BD" w14:textId="5CE22EF3" w:rsidR="00F01BD4" w:rsidRDefault="00282373" w:rsidP="00F01BD4">
      <w:pPr>
        <w:pStyle w:val="ListParagraph"/>
        <w:numPr>
          <w:ilvl w:val="0"/>
          <w:numId w:val="4"/>
        </w:numPr>
      </w:pPr>
      <w:r>
        <w:t>Found in the feces of humans, can contaminate water and the shellfish in that water – poop emoji, water bottle with skull and crossbones.</w:t>
      </w:r>
    </w:p>
    <w:p w14:paraId="0475DDBD" w14:textId="231E4185" w:rsidR="00282373" w:rsidRDefault="00282373" w:rsidP="00282373">
      <w:pPr>
        <w:pStyle w:val="ListParagraph"/>
        <w:numPr>
          <w:ilvl w:val="0"/>
          <w:numId w:val="4"/>
        </w:numPr>
      </w:pPr>
      <w:r>
        <w:t xml:space="preserve">Person can have zero symptoms for weeks but is very contagious – calendar ring.  Person will have jaundice as well – eye </w:t>
      </w:r>
      <w:proofErr w:type="gramStart"/>
      <w:r>
        <w:t>ring</w:t>
      </w:r>
      <w:proofErr w:type="gramEnd"/>
    </w:p>
    <w:p w14:paraId="4E186289" w14:textId="63E2381B" w:rsidR="00282373" w:rsidRDefault="00282373" w:rsidP="00F01BD4">
      <w:pPr>
        <w:pStyle w:val="ListParagraph"/>
        <w:numPr>
          <w:ilvl w:val="0"/>
          <w:numId w:val="4"/>
        </w:numPr>
      </w:pPr>
      <w:r>
        <w:t>Food linked to disease:  Ready to eat foods, shellfish from contaminated waters</w:t>
      </w:r>
      <w:r w:rsidR="00942874">
        <w:t>.</w:t>
      </w:r>
    </w:p>
    <w:p w14:paraId="3C198290" w14:textId="1DDFD035" w:rsidR="00282373" w:rsidRDefault="00282373" w:rsidP="00F01BD4">
      <w:pPr>
        <w:pStyle w:val="ListParagraph"/>
        <w:numPr>
          <w:ilvl w:val="0"/>
          <w:numId w:val="4"/>
        </w:numPr>
      </w:pPr>
      <w:r>
        <w:t xml:space="preserve">Cooking </w:t>
      </w:r>
      <w:r w:rsidR="00942874">
        <w:t xml:space="preserve">food to proper temperatures </w:t>
      </w:r>
      <w:r>
        <w:t xml:space="preserve">does </w:t>
      </w:r>
      <w:r w:rsidR="00942874">
        <w:t>NOT</w:t>
      </w:r>
      <w:r>
        <w:t xml:space="preserve"> destroy – thermometer ring with X over </w:t>
      </w:r>
      <w:proofErr w:type="gramStart"/>
      <w:r>
        <w:t>it</w:t>
      </w:r>
      <w:proofErr w:type="gramEnd"/>
    </w:p>
    <w:p w14:paraId="09C8C97C" w14:textId="51A64361" w:rsidR="00282373" w:rsidRDefault="00282373" w:rsidP="00F01BD4">
      <w:pPr>
        <w:pStyle w:val="ListParagraph"/>
        <w:numPr>
          <w:ilvl w:val="0"/>
          <w:numId w:val="4"/>
        </w:numPr>
      </w:pPr>
      <w:r>
        <w:t>Prevention:  Washing hands – soap, purchase s</w:t>
      </w:r>
      <w:r w:rsidR="00942874">
        <w:t>hellfish</w:t>
      </w:r>
      <w:r>
        <w:t xml:space="preserve"> from reputable sources.</w:t>
      </w:r>
    </w:p>
    <w:p w14:paraId="229B88CC" w14:textId="08B5FD14" w:rsidR="00282373" w:rsidRPr="00942874" w:rsidRDefault="00282373" w:rsidP="00282373">
      <w:pPr>
        <w:rPr>
          <w:b/>
          <w:bCs/>
          <w:u w:val="single"/>
        </w:rPr>
      </w:pPr>
      <w:r w:rsidRPr="00942874">
        <w:rPr>
          <w:b/>
          <w:bCs/>
          <w:u w:val="single"/>
        </w:rPr>
        <w:t>Norovirus</w:t>
      </w:r>
    </w:p>
    <w:p w14:paraId="390CC42C" w14:textId="521F4C01" w:rsidR="00282373" w:rsidRDefault="00282373" w:rsidP="00282373">
      <w:pPr>
        <w:pStyle w:val="ListParagraph"/>
        <w:numPr>
          <w:ilvl w:val="0"/>
          <w:numId w:val="5"/>
        </w:numPr>
      </w:pPr>
      <w:r>
        <w:t>Remember the name – on the fingernails if spells out NORO (and it’s in the name)</w:t>
      </w:r>
    </w:p>
    <w:p w14:paraId="286212B5" w14:textId="339A2F5B" w:rsidR="00282373" w:rsidRDefault="00282373" w:rsidP="00282373">
      <w:pPr>
        <w:pStyle w:val="ListParagraph"/>
        <w:numPr>
          <w:ilvl w:val="0"/>
          <w:numId w:val="5"/>
        </w:numPr>
      </w:pPr>
      <w:r>
        <w:t>Virus – Fingernail polish on the thumb says VIRUS.  Virus often transferred to food when infected person touches food or equipment with feces on it (thus the hand as the graphic)</w:t>
      </w:r>
      <w:r w:rsidR="00942874">
        <w:t>.</w:t>
      </w:r>
    </w:p>
    <w:p w14:paraId="738E653D" w14:textId="7B6A2135" w:rsidR="00942874" w:rsidRDefault="00942874" w:rsidP="00282373">
      <w:pPr>
        <w:pStyle w:val="ListParagraph"/>
        <w:numPr>
          <w:ilvl w:val="0"/>
          <w:numId w:val="5"/>
        </w:numPr>
      </w:pPr>
      <w:r>
        <w:t>Found in the feces of humans, can contaminate water and shellfish in that water – poop emoji, water bottle with skull and crossbones.</w:t>
      </w:r>
    </w:p>
    <w:p w14:paraId="4CC732EA" w14:textId="0D28DC0C" w:rsidR="00942874" w:rsidRDefault="00942874" w:rsidP="00282373">
      <w:pPr>
        <w:pStyle w:val="ListParagraph"/>
        <w:numPr>
          <w:ilvl w:val="0"/>
          <w:numId w:val="5"/>
        </w:numPr>
      </w:pPr>
      <w:r>
        <w:t xml:space="preserve">People become contagious within a few hours – </w:t>
      </w:r>
      <w:proofErr w:type="gramStart"/>
      <w:r>
        <w:t>60 minute</w:t>
      </w:r>
      <w:proofErr w:type="gramEnd"/>
      <w:r>
        <w:t xml:space="preserve"> ring</w:t>
      </w:r>
    </w:p>
    <w:p w14:paraId="69CCB74E" w14:textId="71F1CA13" w:rsidR="00942874" w:rsidRDefault="00942874" w:rsidP="00282373">
      <w:pPr>
        <w:pStyle w:val="ListParagraph"/>
        <w:numPr>
          <w:ilvl w:val="0"/>
          <w:numId w:val="5"/>
        </w:numPr>
      </w:pPr>
      <w:r>
        <w:t>Food linked to disease:  Ready to eat foods, shellfish from contaminated waters.</w:t>
      </w:r>
    </w:p>
    <w:p w14:paraId="2D3F3852" w14:textId="09061E02" w:rsidR="00942874" w:rsidRDefault="00942874" w:rsidP="00282373">
      <w:pPr>
        <w:pStyle w:val="ListParagraph"/>
        <w:numPr>
          <w:ilvl w:val="0"/>
          <w:numId w:val="5"/>
        </w:numPr>
      </w:pPr>
      <w:r>
        <w:t xml:space="preserve">Cooking food to proper temperatures can kill the virus – thermometer </w:t>
      </w:r>
      <w:proofErr w:type="gramStart"/>
      <w:r>
        <w:t>ring</w:t>
      </w:r>
      <w:proofErr w:type="gramEnd"/>
    </w:p>
    <w:p w14:paraId="66F3D171" w14:textId="43BD40E7" w:rsidR="00942874" w:rsidRDefault="00942874" w:rsidP="00282373">
      <w:pPr>
        <w:pStyle w:val="ListParagraph"/>
        <w:numPr>
          <w:ilvl w:val="0"/>
          <w:numId w:val="5"/>
        </w:numPr>
      </w:pPr>
      <w:r>
        <w:t>Prevention:  Washing hands – soap, purchase shellfish from reputable sources</w:t>
      </w:r>
    </w:p>
    <w:p w14:paraId="22372765" w14:textId="77777777" w:rsidR="002117CD" w:rsidRDefault="002117CD"/>
    <w:sectPr w:rsidR="0021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0279" w14:textId="77777777" w:rsidR="00B572FF" w:rsidRDefault="00B572FF" w:rsidP="00B572FF">
      <w:pPr>
        <w:spacing w:after="0" w:line="240" w:lineRule="auto"/>
      </w:pPr>
      <w:r>
        <w:separator/>
      </w:r>
    </w:p>
  </w:endnote>
  <w:endnote w:type="continuationSeparator" w:id="0">
    <w:p w14:paraId="0A7996BF" w14:textId="77777777" w:rsidR="00B572FF" w:rsidRDefault="00B572FF" w:rsidP="00B5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5C12" w14:textId="77777777" w:rsidR="00B572FF" w:rsidRDefault="00B57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6EDF" w14:textId="47A73BD6" w:rsidR="00B572FF" w:rsidRPr="00B572FF" w:rsidRDefault="00B572FF">
    <w:pPr>
      <w:pStyle w:val="Footer"/>
      <w:rPr>
        <w:sz w:val="18"/>
        <w:szCs w:val="18"/>
      </w:rPr>
    </w:pPr>
    <w:r w:rsidRPr="00B572FF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</w:t>
    </w:r>
    <w:r w:rsidRPr="00B572FF">
      <w:rPr>
        <w:rStyle w:val="ui-provider"/>
        <w:sz w:val="18"/>
        <w:szCs w:val="18"/>
      </w:rPr>
      <w:t>.</w:t>
    </w:r>
  </w:p>
  <w:p w14:paraId="1FC5FEC1" w14:textId="77777777" w:rsidR="00B572FF" w:rsidRDefault="00B57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8987" w14:textId="77777777" w:rsidR="00B572FF" w:rsidRDefault="00B5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7E50" w14:textId="77777777" w:rsidR="00B572FF" w:rsidRDefault="00B572FF" w:rsidP="00B572FF">
      <w:pPr>
        <w:spacing w:after="0" w:line="240" w:lineRule="auto"/>
      </w:pPr>
      <w:r>
        <w:separator/>
      </w:r>
    </w:p>
  </w:footnote>
  <w:footnote w:type="continuationSeparator" w:id="0">
    <w:p w14:paraId="50C42FC7" w14:textId="77777777" w:rsidR="00B572FF" w:rsidRDefault="00B572FF" w:rsidP="00B5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131A" w14:textId="77777777" w:rsidR="00B572FF" w:rsidRDefault="00B57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59A7" w14:textId="77777777" w:rsidR="00B572FF" w:rsidRDefault="00B57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A8C2" w14:textId="77777777" w:rsidR="00B572FF" w:rsidRDefault="00B57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CC6"/>
    <w:multiLevelType w:val="hybridMultilevel"/>
    <w:tmpl w:val="124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6130"/>
    <w:multiLevelType w:val="hybridMultilevel"/>
    <w:tmpl w:val="8788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385"/>
    <w:multiLevelType w:val="hybridMultilevel"/>
    <w:tmpl w:val="FF18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67C"/>
    <w:multiLevelType w:val="hybridMultilevel"/>
    <w:tmpl w:val="44B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046A"/>
    <w:multiLevelType w:val="hybridMultilevel"/>
    <w:tmpl w:val="0E04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3565">
    <w:abstractNumId w:val="2"/>
  </w:num>
  <w:num w:numId="2" w16cid:durableId="1994529749">
    <w:abstractNumId w:val="4"/>
  </w:num>
  <w:num w:numId="3" w16cid:durableId="1657605013">
    <w:abstractNumId w:val="0"/>
  </w:num>
  <w:num w:numId="4" w16cid:durableId="1005060985">
    <w:abstractNumId w:val="3"/>
  </w:num>
  <w:num w:numId="5" w16cid:durableId="91594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CD"/>
    <w:rsid w:val="0002539B"/>
    <w:rsid w:val="002117CD"/>
    <w:rsid w:val="00282373"/>
    <w:rsid w:val="0078364B"/>
    <w:rsid w:val="008D640A"/>
    <w:rsid w:val="00942874"/>
    <w:rsid w:val="00A26051"/>
    <w:rsid w:val="00B572FF"/>
    <w:rsid w:val="00F01BD4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4F00"/>
  <w15:chartTrackingRefBased/>
  <w15:docId w15:val="{CDE481B0-C840-4400-BD1B-A529C7A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FF"/>
  </w:style>
  <w:style w:type="paragraph" w:styleId="Footer">
    <w:name w:val="footer"/>
    <w:basedOn w:val="Normal"/>
    <w:link w:val="FooterChar"/>
    <w:uiPriority w:val="99"/>
    <w:unhideWhenUsed/>
    <w:rsid w:val="00B5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FF"/>
  </w:style>
  <w:style w:type="character" w:customStyle="1" w:styleId="ui-provider">
    <w:name w:val="ui-provider"/>
    <w:basedOn w:val="DefaultParagraphFont"/>
    <w:rsid w:val="00B5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2</cp:revision>
  <dcterms:created xsi:type="dcterms:W3CDTF">2024-03-26T19:15:00Z</dcterms:created>
  <dcterms:modified xsi:type="dcterms:W3CDTF">2024-03-26T20:28:00Z</dcterms:modified>
</cp:coreProperties>
</file>